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CD7" w:rsidRDefault="00DA2CD7" w:rsidP="008776A8">
      <w:pPr>
        <w:spacing w:line="480" w:lineRule="auto"/>
        <w:rPr>
          <w:rFonts w:ascii="Times New Roman" w:hAnsi="Times New Roman" w:cs="Times New Roman"/>
          <w:sz w:val="24"/>
          <w:szCs w:val="24"/>
        </w:rPr>
      </w:pPr>
    </w:p>
    <w:p w:rsidR="00DA2CD7" w:rsidRDefault="00DA2CD7" w:rsidP="008776A8">
      <w:pPr>
        <w:spacing w:line="480" w:lineRule="auto"/>
        <w:rPr>
          <w:rFonts w:ascii="Times New Roman" w:hAnsi="Times New Roman" w:cs="Times New Roman"/>
          <w:sz w:val="24"/>
          <w:szCs w:val="24"/>
        </w:rPr>
      </w:pPr>
    </w:p>
    <w:p w:rsidR="00DA2CD7" w:rsidRDefault="00DA2CD7" w:rsidP="008776A8">
      <w:pPr>
        <w:spacing w:line="480" w:lineRule="auto"/>
        <w:rPr>
          <w:rFonts w:ascii="Times New Roman" w:hAnsi="Times New Roman" w:cs="Times New Roman"/>
          <w:sz w:val="24"/>
          <w:szCs w:val="24"/>
        </w:rPr>
      </w:pPr>
    </w:p>
    <w:p w:rsidR="00886FC8" w:rsidRPr="004219F1" w:rsidRDefault="00886FC8" w:rsidP="00886FC8">
      <w:pPr>
        <w:spacing w:line="480" w:lineRule="auto"/>
        <w:jc w:val="center"/>
        <w:rPr>
          <w:rFonts w:ascii="Times New Roman" w:hAnsi="Times New Roman" w:cs="Times New Roman"/>
          <w:sz w:val="24"/>
          <w:szCs w:val="24"/>
          <w:shd w:val="clear" w:color="auto" w:fill="FFFFFF"/>
        </w:rPr>
      </w:pPr>
      <w:r w:rsidRPr="004219F1">
        <w:rPr>
          <w:rFonts w:ascii="Times New Roman" w:hAnsi="Times New Roman" w:cs="Times New Roman"/>
          <w:sz w:val="24"/>
          <w:szCs w:val="24"/>
          <w:shd w:val="clear" w:color="auto" w:fill="FFFFFF"/>
        </w:rPr>
        <w:t>Merna Ayad</w:t>
      </w:r>
    </w:p>
    <w:p w:rsidR="00886FC8" w:rsidRPr="004219F1" w:rsidRDefault="00886FC8" w:rsidP="00886FC8">
      <w:pPr>
        <w:spacing w:line="480" w:lineRule="auto"/>
        <w:jc w:val="center"/>
        <w:rPr>
          <w:rFonts w:ascii="Times New Roman" w:hAnsi="Times New Roman" w:cs="Times New Roman"/>
          <w:sz w:val="24"/>
          <w:szCs w:val="24"/>
          <w:shd w:val="clear" w:color="auto" w:fill="FFFFFF"/>
        </w:rPr>
      </w:pPr>
      <w:r w:rsidRPr="004219F1">
        <w:rPr>
          <w:rFonts w:ascii="Times New Roman" w:hAnsi="Times New Roman" w:cs="Times New Roman"/>
          <w:sz w:val="24"/>
          <w:szCs w:val="24"/>
          <w:shd w:val="clear" w:color="auto" w:fill="FFFFFF"/>
        </w:rPr>
        <w:t>MHA/599 – Capstone: Leading the Organization Through Change</w:t>
      </w:r>
    </w:p>
    <w:p w:rsidR="00886FC8" w:rsidRPr="004219F1" w:rsidRDefault="00886FC8" w:rsidP="00886FC8">
      <w:pPr>
        <w:spacing w:line="480" w:lineRule="auto"/>
        <w:jc w:val="center"/>
        <w:rPr>
          <w:rFonts w:ascii="Times New Roman" w:hAnsi="Times New Roman" w:cs="Times New Roman"/>
          <w:sz w:val="24"/>
          <w:szCs w:val="24"/>
          <w:shd w:val="clear" w:color="auto" w:fill="FFFFFF"/>
        </w:rPr>
      </w:pPr>
      <w:r w:rsidRPr="004219F1">
        <w:rPr>
          <w:rFonts w:ascii="Times New Roman" w:hAnsi="Times New Roman" w:cs="Times New Roman"/>
          <w:sz w:val="24"/>
          <w:szCs w:val="24"/>
          <w:shd w:val="clear" w:color="auto" w:fill="FFFFFF"/>
        </w:rPr>
        <w:t>Dr. Kathie Huttegger</w:t>
      </w:r>
    </w:p>
    <w:p w:rsidR="00886FC8" w:rsidRPr="004219F1" w:rsidRDefault="00886FC8" w:rsidP="00886FC8">
      <w:pPr>
        <w:spacing w:line="480" w:lineRule="auto"/>
        <w:jc w:val="center"/>
        <w:rPr>
          <w:rFonts w:ascii="Times New Roman" w:hAnsi="Times New Roman" w:cs="Times New Roman"/>
          <w:sz w:val="24"/>
          <w:szCs w:val="24"/>
        </w:rPr>
      </w:pPr>
      <w:r w:rsidRPr="004219F1">
        <w:rPr>
          <w:rFonts w:ascii="Times New Roman" w:hAnsi="Times New Roman" w:cs="Times New Roman"/>
          <w:sz w:val="24"/>
          <w:szCs w:val="24"/>
          <w:shd w:val="clear" w:color="auto" w:fill="FFFFFF"/>
        </w:rPr>
        <w:t>Date: April 14, 2021</w:t>
      </w:r>
    </w:p>
    <w:p w:rsidR="00DA2CD7" w:rsidRPr="008776A8" w:rsidRDefault="00DA2CD7" w:rsidP="008776A8">
      <w:pPr>
        <w:spacing w:line="480" w:lineRule="auto"/>
        <w:rPr>
          <w:rFonts w:ascii="Times New Roman" w:hAnsi="Times New Roman" w:cs="Times New Roman"/>
          <w:sz w:val="24"/>
          <w:szCs w:val="24"/>
        </w:rPr>
      </w:pPr>
    </w:p>
    <w:p w:rsidR="00A10CD2" w:rsidRDefault="00A10CD2" w:rsidP="008776A8">
      <w:pPr>
        <w:spacing w:line="480" w:lineRule="auto"/>
        <w:rPr>
          <w:rFonts w:ascii="Times New Roman" w:hAnsi="Times New Roman" w:cs="Times New Roman"/>
          <w:sz w:val="24"/>
          <w:szCs w:val="24"/>
        </w:rPr>
      </w:pPr>
    </w:p>
    <w:p w:rsidR="00A10CD2" w:rsidRDefault="00A10CD2" w:rsidP="008776A8">
      <w:pPr>
        <w:spacing w:line="480" w:lineRule="auto"/>
        <w:rPr>
          <w:rFonts w:ascii="Times New Roman" w:hAnsi="Times New Roman" w:cs="Times New Roman"/>
          <w:sz w:val="24"/>
          <w:szCs w:val="24"/>
        </w:rPr>
      </w:pPr>
    </w:p>
    <w:p w:rsidR="00A10CD2" w:rsidRDefault="00A10CD2" w:rsidP="008776A8">
      <w:pPr>
        <w:spacing w:line="480" w:lineRule="auto"/>
        <w:rPr>
          <w:rFonts w:ascii="Times New Roman" w:hAnsi="Times New Roman" w:cs="Times New Roman"/>
          <w:sz w:val="24"/>
          <w:szCs w:val="24"/>
        </w:rPr>
      </w:pPr>
    </w:p>
    <w:p w:rsidR="00A10CD2" w:rsidRDefault="00A10CD2" w:rsidP="008776A8">
      <w:pPr>
        <w:spacing w:line="480" w:lineRule="auto"/>
        <w:rPr>
          <w:rFonts w:ascii="Times New Roman" w:hAnsi="Times New Roman" w:cs="Times New Roman"/>
          <w:sz w:val="24"/>
          <w:szCs w:val="24"/>
        </w:rPr>
      </w:pPr>
    </w:p>
    <w:p w:rsidR="00A10CD2" w:rsidRDefault="00A10CD2" w:rsidP="008776A8">
      <w:pPr>
        <w:spacing w:line="480" w:lineRule="auto"/>
        <w:rPr>
          <w:rFonts w:ascii="Times New Roman" w:hAnsi="Times New Roman" w:cs="Times New Roman"/>
          <w:sz w:val="24"/>
          <w:szCs w:val="24"/>
        </w:rPr>
      </w:pPr>
    </w:p>
    <w:p w:rsidR="00A10CD2" w:rsidRDefault="00A10CD2" w:rsidP="008776A8">
      <w:pPr>
        <w:spacing w:line="480" w:lineRule="auto"/>
        <w:rPr>
          <w:rFonts w:ascii="Times New Roman" w:hAnsi="Times New Roman" w:cs="Times New Roman"/>
          <w:sz w:val="24"/>
          <w:szCs w:val="24"/>
        </w:rPr>
      </w:pPr>
    </w:p>
    <w:p w:rsidR="00A10CD2" w:rsidRDefault="00A10CD2" w:rsidP="008776A8">
      <w:pPr>
        <w:spacing w:line="480" w:lineRule="auto"/>
        <w:rPr>
          <w:rFonts w:ascii="Times New Roman" w:hAnsi="Times New Roman" w:cs="Times New Roman"/>
          <w:sz w:val="24"/>
          <w:szCs w:val="24"/>
        </w:rPr>
      </w:pPr>
    </w:p>
    <w:p w:rsidR="00A10CD2" w:rsidRDefault="00A10CD2" w:rsidP="008776A8">
      <w:pPr>
        <w:spacing w:line="480" w:lineRule="auto"/>
        <w:rPr>
          <w:rFonts w:ascii="Times New Roman" w:hAnsi="Times New Roman" w:cs="Times New Roman"/>
          <w:sz w:val="24"/>
          <w:szCs w:val="24"/>
        </w:rPr>
      </w:pPr>
    </w:p>
    <w:p w:rsidR="00814033" w:rsidRDefault="00814033" w:rsidP="008776A8">
      <w:pPr>
        <w:spacing w:line="480" w:lineRule="auto"/>
        <w:rPr>
          <w:rFonts w:ascii="Times New Roman" w:hAnsi="Times New Roman" w:cs="Times New Roman"/>
          <w:sz w:val="24"/>
          <w:szCs w:val="24"/>
        </w:rPr>
      </w:pPr>
    </w:p>
    <w:p w:rsidR="00926450" w:rsidRPr="00926450" w:rsidRDefault="00926450" w:rsidP="00926450">
      <w:pPr>
        <w:spacing w:line="480" w:lineRule="auto"/>
        <w:rPr>
          <w:rFonts w:ascii="Times New Roman" w:hAnsi="Times New Roman" w:cs="Times New Roman"/>
          <w:sz w:val="24"/>
          <w:szCs w:val="24"/>
        </w:rPr>
      </w:pPr>
      <w:r w:rsidRPr="00926450">
        <w:rPr>
          <w:rFonts w:ascii="Times New Roman" w:hAnsi="Times New Roman" w:cs="Times New Roman"/>
          <w:sz w:val="24"/>
          <w:szCs w:val="24"/>
        </w:rPr>
        <w:lastRenderedPageBreak/>
        <w:t xml:space="preserve">            Introduction</w:t>
      </w:r>
    </w:p>
    <w:p w:rsidR="00926450" w:rsidRPr="00926450" w:rsidRDefault="00926450" w:rsidP="00926450">
      <w:pPr>
        <w:spacing w:line="480" w:lineRule="auto"/>
        <w:rPr>
          <w:rFonts w:ascii="Times New Roman" w:hAnsi="Times New Roman" w:cs="Times New Roman"/>
          <w:sz w:val="24"/>
          <w:szCs w:val="24"/>
        </w:rPr>
      </w:pPr>
      <w:r w:rsidRPr="00926450">
        <w:rPr>
          <w:rFonts w:ascii="Times New Roman" w:hAnsi="Times New Roman" w:cs="Times New Roman"/>
          <w:sz w:val="24"/>
          <w:szCs w:val="24"/>
        </w:rPr>
        <w:t>Columbus is one of the most populous cities in the US. In 2019 its population was estimated at 898,553. The main ethnic groups in Columbus are Non-Hispanic (54.3%), black or African American (29%), Asian (6.13%), and White (3.28%). The average household economy in Columbus is $52,971 with males earning 1.34 times higher than females. Columbus has one of the best pediatric hospitals internationally, the best-ranked cancer hospital nationally and it has got two heart hospitals (Oza et al. 2011). The number of other medical centers has also been growing.</w:t>
      </w:r>
    </w:p>
    <w:p w:rsidR="00926450" w:rsidRPr="00926450" w:rsidRDefault="00926450" w:rsidP="00926450">
      <w:pPr>
        <w:spacing w:line="480" w:lineRule="auto"/>
        <w:rPr>
          <w:rFonts w:ascii="Times New Roman" w:hAnsi="Times New Roman" w:cs="Times New Roman"/>
          <w:sz w:val="24"/>
          <w:szCs w:val="24"/>
        </w:rPr>
      </w:pPr>
      <w:r w:rsidRPr="00926450">
        <w:rPr>
          <w:rFonts w:ascii="Times New Roman" w:hAnsi="Times New Roman" w:cs="Times New Roman"/>
          <w:sz w:val="24"/>
          <w:szCs w:val="24"/>
        </w:rPr>
        <w:t xml:space="preserve">            The current state of the health care system in Columbus</w:t>
      </w:r>
    </w:p>
    <w:p w:rsidR="00926450" w:rsidRPr="00926450" w:rsidRDefault="00926450" w:rsidP="00926450">
      <w:pPr>
        <w:spacing w:line="480" w:lineRule="auto"/>
        <w:rPr>
          <w:rFonts w:ascii="Times New Roman" w:hAnsi="Times New Roman" w:cs="Times New Roman"/>
          <w:sz w:val="24"/>
          <w:szCs w:val="24"/>
        </w:rPr>
      </w:pPr>
      <w:r w:rsidRPr="00926450">
        <w:rPr>
          <w:rFonts w:ascii="Times New Roman" w:hAnsi="Times New Roman" w:cs="Times New Roman"/>
          <w:sz w:val="24"/>
          <w:szCs w:val="24"/>
        </w:rPr>
        <w:t>Columbus is ranked at number 47 in the value of health as compared to other cities. According to the Dashboard, the residents of Columbus live less healthy lives and spend a lot on health care than those in the other cities. The current leading causes of morbidity and mortality in Columbus include infectious diseases (seasonal influenza, sexually transmitted infections, reportable diseases, and Zika virus), injuries (overdose and addiction, youth suicide, injury hospitalization, and violence), and maternal and child health (infant mortality and child fatality review)</w:t>
      </w:r>
      <w:r w:rsidR="00712BF6" w:rsidRPr="00712BF6">
        <w:rPr>
          <w:rFonts w:ascii="Times New Roman" w:hAnsi="Times New Roman" w:cs="Times New Roman"/>
          <w:color w:val="222222"/>
          <w:sz w:val="24"/>
          <w:szCs w:val="24"/>
          <w:shd w:val="clear" w:color="auto" w:fill="FFFFFF"/>
        </w:rPr>
        <w:t xml:space="preserve"> </w:t>
      </w:r>
      <w:r w:rsidR="00712BF6">
        <w:rPr>
          <w:rFonts w:ascii="Times New Roman" w:hAnsi="Times New Roman" w:cs="Times New Roman"/>
          <w:color w:val="222222"/>
          <w:sz w:val="24"/>
          <w:szCs w:val="24"/>
          <w:shd w:val="clear" w:color="auto" w:fill="FFFFFF"/>
        </w:rPr>
        <w:t>(</w:t>
      </w:r>
      <w:r w:rsidR="00712BF6" w:rsidRPr="008776A8">
        <w:rPr>
          <w:rFonts w:ascii="Times New Roman" w:hAnsi="Times New Roman" w:cs="Times New Roman"/>
          <w:color w:val="222222"/>
          <w:sz w:val="24"/>
          <w:szCs w:val="24"/>
          <w:shd w:val="clear" w:color="auto" w:fill="FFFFFF"/>
        </w:rPr>
        <w:t>Franz</w:t>
      </w:r>
      <w:r w:rsidR="00712BF6">
        <w:rPr>
          <w:rFonts w:ascii="Times New Roman" w:hAnsi="Times New Roman" w:cs="Times New Roman"/>
          <w:color w:val="222222"/>
          <w:sz w:val="24"/>
          <w:szCs w:val="24"/>
          <w:shd w:val="clear" w:color="auto" w:fill="FFFFFF"/>
        </w:rPr>
        <w:t xml:space="preserve"> et al.2018)</w:t>
      </w:r>
      <w:r w:rsidRPr="00926450">
        <w:rPr>
          <w:rFonts w:ascii="Times New Roman" w:hAnsi="Times New Roman" w:cs="Times New Roman"/>
          <w:sz w:val="24"/>
          <w:szCs w:val="24"/>
        </w:rPr>
        <w:t xml:space="preserve">. Health Care and Social Assistance are one of the largest industries in Columbus employing 70,047 people. 172k out of the 843k people live below the poverty line. The most concentrated bachelor's degree in Columbus is nursing with 825 degrees awarded. </w:t>
      </w:r>
    </w:p>
    <w:p w:rsidR="00F7043B" w:rsidRDefault="00926450" w:rsidP="00926450">
      <w:pPr>
        <w:spacing w:line="480" w:lineRule="auto"/>
        <w:rPr>
          <w:rFonts w:ascii="Times New Roman" w:hAnsi="Times New Roman" w:cs="Times New Roman"/>
          <w:sz w:val="24"/>
          <w:szCs w:val="24"/>
        </w:rPr>
      </w:pPr>
      <w:r w:rsidRPr="00926450">
        <w:rPr>
          <w:rFonts w:ascii="Times New Roman" w:hAnsi="Times New Roman" w:cs="Times New Roman"/>
          <w:sz w:val="24"/>
          <w:szCs w:val="24"/>
        </w:rPr>
        <w:t>Health insurance is a health care system that is used for health service delivery in Columbus. 91.6% of the people in Columbus have health care coverage. There are 50.3% employee plans, 7.4% on Medicare, 23% on Medicaid, 1.21% on military or VA programs, 8.45% uninsured, and 9.64% on non-group programs</w:t>
      </w:r>
      <w:r w:rsidR="00F17B5D">
        <w:rPr>
          <w:rFonts w:ascii="Times New Roman" w:hAnsi="Times New Roman" w:cs="Times New Roman"/>
          <w:sz w:val="24"/>
          <w:szCs w:val="24"/>
        </w:rPr>
        <w:t xml:space="preserve"> (Oza et al. 2011)</w:t>
      </w:r>
      <w:r w:rsidRPr="00926450">
        <w:rPr>
          <w:rFonts w:ascii="Times New Roman" w:hAnsi="Times New Roman" w:cs="Times New Roman"/>
          <w:sz w:val="24"/>
          <w:szCs w:val="24"/>
        </w:rPr>
        <w:t xml:space="preserve">. The individual health </w:t>
      </w:r>
      <w:r w:rsidRPr="00926450">
        <w:rPr>
          <w:rFonts w:ascii="Times New Roman" w:hAnsi="Times New Roman" w:cs="Times New Roman"/>
          <w:sz w:val="24"/>
          <w:szCs w:val="24"/>
        </w:rPr>
        <w:lastRenderedPageBreak/>
        <w:t>care spending in Columbus is $8,712 per capita. As compared to other counties, Columbus has the highest diabetes prevalence (19.1%).  $4,371 is the personal health care spending by private health insurance</w:t>
      </w:r>
      <w:r w:rsidR="00F53A77" w:rsidRPr="00926450">
        <w:rPr>
          <w:rFonts w:ascii="Times New Roman" w:hAnsi="Times New Roman" w:cs="Times New Roman"/>
          <w:sz w:val="24"/>
          <w:szCs w:val="24"/>
        </w:rPr>
        <w:t xml:space="preserve">, </w:t>
      </w:r>
      <w:r w:rsidR="00F53A77">
        <w:rPr>
          <w:rFonts w:ascii="Times New Roman" w:hAnsi="Times New Roman" w:cs="Times New Roman"/>
          <w:sz w:val="24"/>
          <w:szCs w:val="24"/>
        </w:rPr>
        <w:t>$</w:t>
      </w:r>
      <w:r w:rsidRPr="00926450">
        <w:rPr>
          <w:rFonts w:ascii="Times New Roman" w:hAnsi="Times New Roman" w:cs="Times New Roman"/>
          <w:sz w:val="24"/>
          <w:szCs w:val="24"/>
        </w:rPr>
        <w:t>7,007 is the Medicaid spending on individual health care while $11,038 is the Medicare spending on individual health. All personal health care spending including Medicaid, Private, and Medicare rose from $8,286 to $8,712, a 5.14% growth</w:t>
      </w:r>
      <w:r w:rsidR="005061E8">
        <w:rPr>
          <w:rFonts w:ascii="Times New Roman" w:hAnsi="Times New Roman" w:cs="Times New Roman"/>
          <w:sz w:val="24"/>
          <w:szCs w:val="24"/>
        </w:rPr>
        <w:t xml:space="preserve"> </w:t>
      </w:r>
      <w:r w:rsidR="005061E8">
        <w:rPr>
          <w:rFonts w:ascii="Times New Roman" w:hAnsi="Times New Roman" w:cs="Times New Roman"/>
          <w:color w:val="222222"/>
          <w:sz w:val="24"/>
          <w:szCs w:val="24"/>
          <w:shd w:val="clear" w:color="auto" w:fill="FFFFFF"/>
        </w:rPr>
        <w:t>(</w:t>
      </w:r>
      <w:r w:rsidR="005061E8" w:rsidRPr="008776A8">
        <w:rPr>
          <w:rFonts w:ascii="Times New Roman" w:hAnsi="Times New Roman" w:cs="Times New Roman"/>
          <w:color w:val="222222"/>
          <w:sz w:val="24"/>
          <w:szCs w:val="24"/>
          <w:shd w:val="clear" w:color="auto" w:fill="FFFFFF"/>
        </w:rPr>
        <w:t>Franz</w:t>
      </w:r>
      <w:r w:rsidR="005061E8">
        <w:rPr>
          <w:rFonts w:ascii="Times New Roman" w:hAnsi="Times New Roman" w:cs="Times New Roman"/>
          <w:color w:val="222222"/>
          <w:sz w:val="24"/>
          <w:szCs w:val="24"/>
          <w:shd w:val="clear" w:color="auto" w:fill="FFFFFF"/>
        </w:rPr>
        <w:t xml:space="preserve"> et al.2018)</w:t>
      </w:r>
      <w:r w:rsidRPr="00926450">
        <w:rPr>
          <w:rFonts w:ascii="Times New Roman" w:hAnsi="Times New Roman" w:cs="Times New Roman"/>
          <w:sz w:val="24"/>
          <w:szCs w:val="24"/>
        </w:rPr>
        <w:t xml:space="preserve">. The percentage of uninsured people in Columbus decreased from 8.55% to 8.45% in 2017. </w:t>
      </w:r>
    </w:p>
    <w:p w:rsidR="00FE7616" w:rsidRPr="008776A8" w:rsidRDefault="00FE7616" w:rsidP="00926450">
      <w:pPr>
        <w:spacing w:line="480" w:lineRule="auto"/>
        <w:rPr>
          <w:rFonts w:ascii="Times New Roman" w:hAnsi="Times New Roman" w:cs="Times New Roman"/>
          <w:sz w:val="24"/>
          <w:szCs w:val="24"/>
        </w:rPr>
      </w:pPr>
      <w:r w:rsidRPr="008776A8">
        <w:rPr>
          <w:rFonts w:ascii="Times New Roman" w:hAnsi="Times New Roman" w:cs="Times New Roman"/>
          <w:sz w:val="24"/>
          <w:szCs w:val="24"/>
        </w:rPr>
        <w:t>Proposed service</w:t>
      </w:r>
    </w:p>
    <w:p w:rsidR="00FE7616" w:rsidRPr="008776A8" w:rsidRDefault="00FE7616" w:rsidP="008776A8">
      <w:pPr>
        <w:spacing w:line="480" w:lineRule="auto"/>
        <w:rPr>
          <w:rFonts w:ascii="Times New Roman" w:hAnsi="Times New Roman" w:cs="Times New Roman"/>
          <w:sz w:val="24"/>
          <w:szCs w:val="24"/>
        </w:rPr>
      </w:pPr>
      <w:r w:rsidRPr="008776A8">
        <w:rPr>
          <w:rFonts w:ascii="Times New Roman" w:hAnsi="Times New Roman" w:cs="Times New Roman"/>
          <w:sz w:val="24"/>
          <w:szCs w:val="24"/>
        </w:rPr>
        <w:t>I would introduce the use of mobile clinics and medical teams to provide screening services for diseases such as cancer and other diseases as well as providing curative services to the vulnerable groups in the city of Columbus. This service will also include responding to childhood adversity and trauma which has not been effectively attended to. This will offer to ensure that the vulnerable and isolated groups get access to the services they need without straining. This service will involve health care providers using vehicles to visit different parts of the city to provide screening services and treat patients who are vulnerable and isolated.</w:t>
      </w:r>
    </w:p>
    <w:p w:rsidR="00FE7616" w:rsidRPr="008776A8" w:rsidRDefault="00FE7616" w:rsidP="008776A8">
      <w:pPr>
        <w:spacing w:line="480" w:lineRule="auto"/>
        <w:rPr>
          <w:rFonts w:ascii="Times New Roman" w:hAnsi="Times New Roman" w:cs="Times New Roman"/>
          <w:sz w:val="24"/>
          <w:szCs w:val="24"/>
        </w:rPr>
      </w:pPr>
      <w:r w:rsidRPr="008776A8">
        <w:rPr>
          <w:rFonts w:ascii="Times New Roman" w:hAnsi="Times New Roman" w:cs="Times New Roman"/>
          <w:sz w:val="24"/>
          <w:szCs w:val="24"/>
        </w:rPr>
        <w:t>This service will be important in reducing congestions in hospitals. This will in return reduce the number of people visiting hospitals hence reducing the waiting time. This will also help prevent or reduce the transmission of new diseases such as COVID-19. These clinics will serve the vulnerable groups in the community by providing high-quality care at lower costs. There will also be reduced childhood trauma and adversity.  The mobile clinics will also improve access to health care services hence promoting the overall well-being of the city.</w:t>
      </w:r>
    </w:p>
    <w:p w:rsidR="00FE7616" w:rsidRPr="008776A8" w:rsidRDefault="00FE7616" w:rsidP="008776A8">
      <w:pPr>
        <w:spacing w:line="480" w:lineRule="auto"/>
        <w:rPr>
          <w:rFonts w:ascii="Times New Roman" w:hAnsi="Times New Roman" w:cs="Times New Roman"/>
          <w:sz w:val="24"/>
          <w:szCs w:val="24"/>
        </w:rPr>
      </w:pPr>
      <w:r w:rsidRPr="008776A8">
        <w:rPr>
          <w:rFonts w:ascii="Times New Roman" w:hAnsi="Times New Roman" w:cs="Times New Roman"/>
          <w:sz w:val="24"/>
          <w:szCs w:val="24"/>
        </w:rPr>
        <w:t>Designing health facility</w:t>
      </w:r>
    </w:p>
    <w:p w:rsidR="00FE7616" w:rsidRPr="008776A8" w:rsidRDefault="00FE7616" w:rsidP="008776A8">
      <w:pPr>
        <w:spacing w:line="480" w:lineRule="auto"/>
        <w:rPr>
          <w:rFonts w:ascii="Times New Roman" w:hAnsi="Times New Roman" w:cs="Times New Roman"/>
          <w:sz w:val="24"/>
          <w:szCs w:val="24"/>
        </w:rPr>
      </w:pPr>
      <w:r w:rsidRPr="008776A8">
        <w:rPr>
          <w:rFonts w:ascii="Times New Roman" w:hAnsi="Times New Roman" w:cs="Times New Roman"/>
          <w:sz w:val="24"/>
          <w:szCs w:val="24"/>
        </w:rPr>
        <w:lastRenderedPageBreak/>
        <w:t>The mobile clinic will use semi-trailers for designing the health facility. The length of these trailers ranges from 40’ to 60’, a width of 8’5” to 12’0” and a GVWR of 68,000 pounds. This will provide the greatest interior space-efficient for building the clinic. The semi-trailer will give 1,000 square feet of space. It will be divided in</w:t>
      </w:r>
      <w:r w:rsidR="00C12CB5">
        <w:rPr>
          <w:rFonts w:ascii="Times New Roman" w:hAnsi="Times New Roman" w:cs="Times New Roman"/>
          <w:sz w:val="24"/>
          <w:szCs w:val="24"/>
        </w:rPr>
        <w:t xml:space="preserve">to sections such as examination room, reception </w:t>
      </w:r>
      <w:r w:rsidR="00886242">
        <w:rPr>
          <w:rFonts w:ascii="Times New Roman" w:hAnsi="Times New Roman" w:cs="Times New Roman"/>
          <w:sz w:val="24"/>
          <w:szCs w:val="24"/>
        </w:rPr>
        <w:t xml:space="preserve">area </w:t>
      </w:r>
      <w:r w:rsidR="00C12CB5">
        <w:rPr>
          <w:rFonts w:ascii="Times New Roman" w:hAnsi="Times New Roman" w:cs="Times New Roman"/>
          <w:sz w:val="24"/>
          <w:szCs w:val="24"/>
        </w:rPr>
        <w:t>and</w:t>
      </w:r>
      <w:r w:rsidR="00886242">
        <w:rPr>
          <w:rFonts w:ascii="Times New Roman" w:hAnsi="Times New Roman" w:cs="Times New Roman"/>
          <w:sz w:val="24"/>
          <w:szCs w:val="24"/>
        </w:rPr>
        <w:t xml:space="preserve"> washroom</w:t>
      </w:r>
      <w:r w:rsidRPr="008776A8">
        <w:rPr>
          <w:rFonts w:ascii="Times New Roman" w:hAnsi="Times New Roman" w:cs="Times New Roman"/>
          <w:sz w:val="24"/>
          <w:szCs w:val="24"/>
        </w:rPr>
        <w:t>. Proper and adequate ventilation will be maintained in the semi-trailer. The tractor to move the medical trailer will be removable and will only be rented when locating the medical trailer to a different location.</w:t>
      </w:r>
    </w:p>
    <w:p w:rsidR="00FE7616" w:rsidRPr="008776A8" w:rsidRDefault="00FE7616" w:rsidP="008776A8">
      <w:pPr>
        <w:spacing w:line="480" w:lineRule="auto"/>
        <w:rPr>
          <w:rFonts w:ascii="Times New Roman" w:hAnsi="Times New Roman" w:cs="Times New Roman"/>
          <w:sz w:val="24"/>
          <w:szCs w:val="24"/>
        </w:rPr>
      </w:pPr>
      <w:r w:rsidRPr="008776A8">
        <w:rPr>
          <w:rFonts w:ascii="Times New Roman" w:hAnsi="Times New Roman" w:cs="Times New Roman"/>
          <w:sz w:val="24"/>
          <w:szCs w:val="24"/>
        </w:rPr>
        <w:t>Floor plan</w:t>
      </w:r>
    </w:p>
    <w:p w:rsidR="00FE7616" w:rsidRPr="008776A8" w:rsidRDefault="00FE7616" w:rsidP="008776A8">
      <w:pPr>
        <w:spacing w:line="480" w:lineRule="auto"/>
        <w:rPr>
          <w:rFonts w:ascii="Times New Roman" w:hAnsi="Times New Roman" w:cs="Times New Roman"/>
          <w:sz w:val="24"/>
          <w:szCs w:val="24"/>
        </w:rPr>
      </w:pPr>
      <w:r w:rsidRPr="008776A8">
        <w:rPr>
          <w:rFonts w:ascii="Times New Roman" w:hAnsi="Times New Roman" w:cs="Times New Roman"/>
          <w:sz w:val="24"/>
          <w:szCs w:val="24"/>
        </w:rPr>
        <w:t>Different types of materials will be used for floor finishing depending on the various sections of the facility. This will ensure that the performance requirements for health care floors are met. For example, LVT, sheet, and li</w:t>
      </w:r>
      <w:r w:rsidR="00B85CE8">
        <w:rPr>
          <w:rFonts w:ascii="Times New Roman" w:hAnsi="Times New Roman" w:cs="Times New Roman"/>
          <w:sz w:val="24"/>
          <w:szCs w:val="24"/>
        </w:rPr>
        <w:t>noleum will be used in examination</w:t>
      </w:r>
      <w:r w:rsidRPr="008776A8">
        <w:rPr>
          <w:rFonts w:ascii="Times New Roman" w:hAnsi="Times New Roman" w:cs="Times New Roman"/>
          <w:sz w:val="24"/>
          <w:szCs w:val="24"/>
        </w:rPr>
        <w:t xml:space="preserve"> rooms while the other rooms will use LVT, bio-based tile, and sheet tile for floor finishing.</w:t>
      </w:r>
    </w:p>
    <w:p w:rsidR="00FE7616" w:rsidRPr="008776A8" w:rsidRDefault="00FE7616" w:rsidP="008776A8">
      <w:pPr>
        <w:spacing w:line="480" w:lineRule="auto"/>
        <w:rPr>
          <w:rFonts w:ascii="Times New Roman" w:hAnsi="Times New Roman" w:cs="Times New Roman"/>
          <w:sz w:val="24"/>
          <w:szCs w:val="24"/>
        </w:rPr>
      </w:pPr>
      <w:r w:rsidRPr="008776A8">
        <w:rPr>
          <w:rFonts w:ascii="Times New Roman" w:hAnsi="Times New Roman" w:cs="Times New Roman"/>
          <w:sz w:val="24"/>
          <w:szCs w:val="24"/>
        </w:rPr>
        <w:t>Conclusion</w:t>
      </w:r>
    </w:p>
    <w:p w:rsidR="00FE7616" w:rsidRDefault="00457A72" w:rsidP="008776A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insurance health care </w:t>
      </w:r>
      <w:r w:rsidR="0091361C">
        <w:rPr>
          <w:rFonts w:ascii="Times New Roman" w:hAnsi="Times New Roman" w:cs="Times New Roman"/>
          <w:sz w:val="24"/>
          <w:szCs w:val="24"/>
        </w:rPr>
        <w:t>system in Columbus includes</w:t>
      </w:r>
      <w:r>
        <w:rPr>
          <w:rFonts w:ascii="Times New Roman" w:hAnsi="Times New Roman" w:cs="Times New Roman"/>
          <w:sz w:val="24"/>
          <w:szCs w:val="24"/>
        </w:rPr>
        <w:t xml:space="preserve"> </w:t>
      </w:r>
      <w:r w:rsidR="00BE5236">
        <w:rPr>
          <w:rFonts w:ascii="Times New Roman" w:hAnsi="Times New Roman" w:cs="Times New Roman"/>
          <w:sz w:val="24"/>
          <w:szCs w:val="24"/>
        </w:rPr>
        <w:t xml:space="preserve">providing the citizens with health care coverage such as Private insurance, Medicare, Medicaid, </w:t>
      </w:r>
      <w:r w:rsidR="009F07A9">
        <w:rPr>
          <w:rFonts w:ascii="Times New Roman" w:hAnsi="Times New Roman" w:cs="Times New Roman"/>
          <w:sz w:val="24"/>
          <w:szCs w:val="24"/>
        </w:rPr>
        <w:t xml:space="preserve">and military or VA programs. </w:t>
      </w:r>
      <w:r w:rsidR="004F6FAA">
        <w:rPr>
          <w:rFonts w:ascii="Times New Roman" w:hAnsi="Times New Roman" w:cs="Times New Roman"/>
          <w:sz w:val="24"/>
          <w:szCs w:val="24"/>
        </w:rPr>
        <w:t xml:space="preserve">91.6% of the people in Columbus have health care coverage while </w:t>
      </w:r>
      <w:r w:rsidR="00BF0320">
        <w:rPr>
          <w:rFonts w:ascii="Times New Roman" w:hAnsi="Times New Roman" w:cs="Times New Roman"/>
          <w:sz w:val="24"/>
          <w:szCs w:val="24"/>
        </w:rPr>
        <w:t xml:space="preserve">8.45% are uninsured. </w:t>
      </w:r>
      <w:r w:rsidR="00FE7616" w:rsidRPr="008776A8">
        <w:rPr>
          <w:rFonts w:ascii="Times New Roman" w:hAnsi="Times New Roman" w:cs="Times New Roman"/>
          <w:sz w:val="24"/>
          <w:szCs w:val="24"/>
        </w:rPr>
        <w:t>Implementing the use of mobile clinics in the city may improve access, reduce hospital congestion and enhance the provision of quality and cost-effective services.</w:t>
      </w:r>
    </w:p>
    <w:p w:rsidR="00886FC8" w:rsidRPr="008776A8" w:rsidRDefault="00886FC8" w:rsidP="008776A8">
      <w:pPr>
        <w:spacing w:line="480" w:lineRule="auto"/>
        <w:rPr>
          <w:rFonts w:ascii="Times New Roman" w:hAnsi="Times New Roman" w:cs="Times New Roman"/>
          <w:sz w:val="24"/>
          <w:szCs w:val="24"/>
        </w:rPr>
      </w:pPr>
      <w:r>
        <w:rPr>
          <w:noProof/>
        </w:rPr>
        <w:lastRenderedPageBreak/>
        <w:drawing>
          <wp:inline distT="0" distB="0" distL="0" distR="0" wp14:anchorId="76E7F958" wp14:editId="3C558DF2">
            <wp:extent cx="5943600" cy="491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914000"/>
                    </a:xfrm>
                    <a:prstGeom prst="rect">
                      <a:avLst/>
                    </a:prstGeom>
                  </pic:spPr>
                </pic:pic>
              </a:graphicData>
            </a:graphic>
          </wp:inline>
        </w:drawing>
      </w:r>
      <w:bookmarkStart w:id="0" w:name="_GoBack"/>
      <w:bookmarkEnd w:id="0"/>
    </w:p>
    <w:p w:rsidR="00F15E2F" w:rsidRDefault="00F15E2F" w:rsidP="008776A8">
      <w:pPr>
        <w:spacing w:line="480" w:lineRule="auto"/>
        <w:rPr>
          <w:rFonts w:ascii="Times New Roman" w:hAnsi="Times New Roman" w:cs="Times New Roman"/>
          <w:sz w:val="24"/>
          <w:szCs w:val="24"/>
        </w:rPr>
      </w:pPr>
    </w:p>
    <w:p w:rsidR="00A95D90" w:rsidRDefault="00A95D90" w:rsidP="003B72D5">
      <w:pPr>
        <w:spacing w:line="480" w:lineRule="auto"/>
        <w:ind w:firstLine="0"/>
        <w:rPr>
          <w:rFonts w:ascii="Times New Roman" w:hAnsi="Times New Roman" w:cs="Times New Roman"/>
          <w:sz w:val="24"/>
          <w:szCs w:val="24"/>
        </w:rPr>
      </w:pPr>
    </w:p>
    <w:p w:rsidR="004C023D" w:rsidRDefault="00A95D90" w:rsidP="003B72D5">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E70E23" w:rsidRPr="008776A8" w:rsidRDefault="000D01CD" w:rsidP="003B72D5">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8D0BC9" w:rsidRPr="008776A8">
        <w:rPr>
          <w:rFonts w:ascii="Times New Roman" w:hAnsi="Times New Roman" w:cs="Times New Roman"/>
          <w:sz w:val="24"/>
          <w:szCs w:val="24"/>
        </w:rPr>
        <w:t>References</w:t>
      </w:r>
    </w:p>
    <w:p w:rsidR="00CA634D" w:rsidRPr="008776A8" w:rsidRDefault="00CA634D" w:rsidP="002264AF">
      <w:pPr>
        <w:spacing w:line="480" w:lineRule="auto"/>
        <w:ind w:left="720" w:hanging="720"/>
        <w:rPr>
          <w:rFonts w:ascii="Times New Roman" w:hAnsi="Times New Roman" w:cs="Times New Roman"/>
          <w:color w:val="222222"/>
          <w:sz w:val="24"/>
          <w:szCs w:val="24"/>
          <w:shd w:val="clear" w:color="auto" w:fill="FFFFFF"/>
        </w:rPr>
      </w:pPr>
      <w:r w:rsidRPr="008776A8">
        <w:rPr>
          <w:rFonts w:ascii="Times New Roman" w:hAnsi="Times New Roman" w:cs="Times New Roman"/>
          <w:color w:val="222222"/>
          <w:sz w:val="24"/>
          <w:szCs w:val="24"/>
          <w:shd w:val="clear" w:color="auto" w:fill="FFFFFF"/>
        </w:rPr>
        <w:t>Oza-Frank, R., Norton, A., Scarpetti, H., Wapner, A., &amp; Conrey, E. (2011). A report on the body mass index of Ohio’s third graders: 2009-2010. </w:t>
      </w:r>
      <w:r w:rsidRPr="008776A8">
        <w:rPr>
          <w:rFonts w:ascii="Times New Roman" w:hAnsi="Times New Roman" w:cs="Times New Roman"/>
          <w:i/>
          <w:iCs/>
          <w:color w:val="222222"/>
          <w:sz w:val="24"/>
          <w:szCs w:val="24"/>
          <w:shd w:val="clear" w:color="auto" w:fill="FFFFFF"/>
        </w:rPr>
        <w:t>Columbus, OH: Ohio Department of Health</w:t>
      </w:r>
      <w:r w:rsidRPr="008776A8">
        <w:rPr>
          <w:rFonts w:ascii="Times New Roman" w:hAnsi="Times New Roman" w:cs="Times New Roman"/>
          <w:color w:val="222222"/>
          <w:sz w:val="24"/>
          <w:szCs w:val="24"/>
          <w:shd w:val="clear" w:color="auto" w:fill="FFFFFF"/>
        </w:rPr>
        <w:t>.</w:t>
      </w:r>
    </w:p>
    <w:p w:rsidR="008B5228" w:rsidRPr="008776A8" w:rsidRDefault="008B5228" w:rsidP="002264AF">
      <w:pPr>
        <w:spacing w:line="480" w:lineRule="auto"/>
        <w:ind w:left="720" w:hanging="720"/>
        <w:rPr>
          <w:rFonts w:ascii="Times New Roman" w:hAnsi="Times New Roman" w:cs="Times New Roman"/>
          <w:sz w:val="24"/>
          <w:szCs w:val="24"/>
        </w:rPr>
      </w:pPr>
      <w:r w:rsidRPr="008776A8">
        <w:rPr>
          <w:rFonts w:ascii="Times New Roman" w:hAnsi="Times New Roman" w:cs="Times New Roman"/>
          <w:color w:val="222222"/>
          <w:sz w:val="24"/>
          <w:szCs w:val="24"/>
          <w:shd w:val="clear" w:color="auto" w:fill="FFFFFF"/>
        </w:rPr>
        <w:lastRenderedPageBreak/>
        <w:t>Franz, B., Skinner, D., Kerr, A. M., Penfold, R., &amp; Kelleher, K. (2018). Hospital–community partnerships: Facilitating communication for population health on Columbus’ South Side. </w:t>
      </w:r>
      <w:r w:rsidRPr="008776A8">
        <w:rPr>
          <w:rFonts w:ascii="Times New Roman" w:hAnsi="Times New Roman" w:cs="Times New Roman"/>
          <w:i/>
          <w:iCs/>
          <w:color w:val="222222"/>
          <w:sz w:val="24"/>
          <w:szCs w:val="24"/>
          <w:shd w:val="clear" w:color="auto" w:fill="FFFFFF"/>
        </w:rPr>
        <w:t>Health communication</w:t>
      </w:r>
      <w:r w:rsidRPr="008776A8">
        <w:rPr>
          <w:rFonts w:ascii="Times New Roman" w:hAnsi="Times New Roman" w:cs="Times New Roman"/>
          <w:color w:val="222222"/>
          <w:sz w:val="24"/>
          <w:szCs w:val="24"/>
          <w:shd w:val="clear" w:color="auto" w:fill="FFFFFF"/>
        </w:rPr>
        <w:t>, </w:t>
      </w:r>
      <w:r w:rsidRPr="008776A8">
        <w:rPr>
          <w:rFonts w:ascii="Times New Roman" w:hAnsi="Times New Roman" w:cs="Times New Roman"/>
          <w:i/>
          <w:iCs/>
          <w:color w:val="222222"/>
          <w:sz w:val="24"/>
          <w:szCs w:val="24"/>
          <w:shd w:val="clear" w:color="auto" w:fill="FFFFFF"/>
        </w:rPr>
        <w:t>33</w:t>
      </w:r>
      <w:r w:rsidRPr="008776A8">
        <w:rPr>
          <w:rFonts w:ascii="Times New Roman" w:hAnsi="Times New Roman" w:cs="Times New Roman"/>
          <w:color w:val="222222"/>
          <w:sz w:val="24"/>
          <w:szCs w:val="24"/>
          <w:shd w:val="clear" w:color="auto" w:fill="FFFFFF"/>
        </w:rPr>
        <w:t>(12), 1462-1474.</w:t>
      </w:r>
    </w:p>
    <w:p w:rsidR="008D0BC9" w:rsidRPr="008776A8" w:rsidRDefault="002E4AE9" w:rsidP="002264AF">
      <w:pPr>
        <w:spacing w:line="480" w:lineRule="auto"/>
        <w:ind w:left="720" w:hanging="720"/>
        <w:rPr>
          <w:rFonts w:ascii="Times New Roman" w:hAnsi="Times New Roman" w:cs="Times New Roman"/>
          <w:sz w:val="24"/>
          <w:szCs w:val="24"/>
        </w:rPr>
      </w:pPr>
      <w:r w:rsidRPr="008776A8">
        <w:rPr>
          <w:rFonts w:ascii="Times New Roman" w:hAnsi="Times New Roman" w:cs="Times New Roman"/>
          <w:color w:val="202122"/>
          <w:sz w:val="24"/>
          <w:szCs w:val="24"/>
          <w:shd w:val="clear" w:color="auto" w:fill="FFFFFF"/>
        </w:rPr>
        <w:t> </w:t>
      </w:r>
      <w:r w:rsidRPr="008776A8">
        <w:rPr>
          <w:rStyle w:val="reference-text"/>
          <w:rFonts w:ascii="Times New Roman" w:hAnsi="Times New Roman" w:cs="Times New Roman"/>
          <w:color w:val="202122"/>
          <w:sz w:val="24"/>
          <w:szCs w:val="24"/>
          <w:shd w:val="clear" w:color="auto" w:fill="FFFFFF"/>
        </w:rPr>
        <w:t>https://www.columbus.gov/publichealth/About/Columbus-Public-Health-History</w:t>
      </w:r>
    </w:p>
    <w:sectPr w:rsidR="008D0BC9" w:rsidRPr="008776A8" w:rsidSect="008776A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E96" w:rsidRDefault="00327E96" w:rsidP="008776A8">
      <w:pPr>
        <w:spacing w:after="0" w:line="240" w:lineRule="auto"/>
      </w:pPr>
      <w:r>
        <w:separator/>
      </w:r>
    </w:p>
  </w:endnote>
  <w:endnote w:type="continuationSeparator" w:id="0">
    <w:p w:rsidR="00327E96" w:rsidRDefault="00327E96" w:rsidP="0087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E96" w:rsidRDefault="00327E96" w:rsidP="008776A8">
      <w:pPr>
        <w:spacing w:after="0" w:line="240" w:lineRule="auto"/>
      </w:pPr>
      <w:r>
        <w:separator/>
      </w:r>
    </w:p>
  </w:footnote>
  <w:footnote w:type="continuationSeparator" w:id="0">
    <w:p w:rsidR="00327E96" w:rsidRDefault="00327E96" w:rsidP="00877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1557"/>
      <w:docPartObj>
        <w:docPartGallery w:val="Page Numbers (Top of Page)"/>
        <w:docPartUnique/>
      </w:docPartObj>
    </w:sdtPr>
    <w:sdtEndPr/>
    <w:sdtContent>
      <w:p w:rsidR="008776A8" w:rsidRDefault="00D20B53">
        <w:pPr>
          <w:pStyle w:val="Header"/>
          <w:jc w:val="right"/>
        </w:pPr>
        <w:r>
          <w:t xml:space="preserve">                                              </w:t>
        </w:r>
        <w:r w:rsidR="008776A8">
          <w:t xml:space="preserve">                                                                                                </w:t>
        </w:r>
        <w:r>
          <w:t xml:space="preserve">                    Columbus healthcare system                                                                                                                                      </w:t>
        </w:r>
        <w:r w:rsidR="00327E96">
          <w:fldChar w:fldCharType="begin"/>
        </w:r>
        <w:r w:rsidR="00327E96">
          <w:instrText xml:space="preserve"> PAGE   \* MERGEFORMAT </w:instrText>
        </w:r>
        <w:r w:rsidR="00327E96">
          <w:fldChar w:fldCharType="separate"/>
        </w:r>
        <w:r w:rsidR="00886FC8">
          <w:rPr>
            <w:noProof/>
          </w:rPr>
          <w:t>5</w:t>
        </w:r>
        <w:r w:rsidR="00327E96">
          <w:rPr>
            <w:noProof/>
          </w:rPr>
          <w:fldChar w:fldCharType="end"/>
        </w:r>
      </w:p>
    </w:sdtContent>
  </w:sdt>
  <w:p w:rsidR="008776A8" w:rsidRDefault="00877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1562"/>
      <w:docPartObj>
        <w:docPartGallery w:val="Page Numbers (Top of Page)"/>
        <w:docPartUnique/>
      </w:docPartObj>
    </w:sdtPr>
    <w:sdtEndPr/>
    <w:sdtContent>
      <w:p w:rsidR="00D20B53" w:rsidRDefault="00D20B53" w:rsidP="00D20B53">
        <w:pPr>
          <w:pStyle w:val="Header"/>
          <w:ind w:firstLine="0"/>
        </w:pPr>
        <w:r>
          <w:t xml:space="preserve">Running Head: </w:t>
        </w:r>
        <w:r w:rsidRPr="00D20B53">
          <w:rPr>
            <w:b/>
          </w:rPr>
          <w:t>COLUMBUS HEALTHCARE SYSTEM</w:t>
        </w:r>
        <w:r>
          <w:rPr>
            <w:b/>
          </w:rPr>
          <w:t xml:space="preserve">                                                                                               </w:t>
        </w:r>
        <w:r w:rsidRPr="00D20B53">
          <w:rPr>
            <w:b/>
          </w:rPr>
          <w:t xml:space="preserve"> </w:t>
        </w:r>
        <w:r w:rsidR="006741EB" w:rsidRPr="00D20B53">
          <w:rPr>
            <w:b/>
          </w:rPr>
          <w:fldChar w:fldCharType="begin"/>
        </w:r>
        <w:r w:rsidRPr="00D20B53">
          <w:rPr>
            <w:b/>
          </w:rPr>
          <w:instrText xml:space="preserve"> PAGE   \* MERGEFORMAT </w:instrText>
        </w:r>
        <w:r w:rsidR="006741EB" w:rsidRPr="00D20B53">
          <w:rPr>
            <w:b/>
          </w:rPr>
          <w:fldChar w:fldCharType="separate"/>
        </w:r>
        <w:r w:rsidR="00886FC8">
          <w:rPr>
            <w:b/>
            <w:noProof/>
          </w:rPr>
          <w:t>1</w:t>
        </w:r>
        <w:r w:rsidR="006741EB" w:rsidRPr="00D20B53">
          <w:rPr>
            <w:b/>
          </w:rPr>
          <w:fldChar w:fldCharType="end"/>
        </w:r>
      </w:p>
    </w:sdtContent>
  </w:sdt>
  <w:p w:rsidR="008776A8" w:rsidRDefault="00877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65"/>
    <w:rsid w:val="00014C50"/>
    <w:rsid w:val="00015B7C"/>
    <w:rsid w:val="00021E59"/>
    <w:rsid w:val="000336D3"/>
    <w:rsid w:val="00034A3C"/>
    <w:rsid w:val="0004620A"/>
    <w:rsid w:val="000726AA"/>
    <w:rsid w:val="00072E4C"/>
    <w:rsid w:val="000908FA"/>
    <w:rsid w:val="000A3B6D"/>
    <w:rsid w:val="000B013D"/>
    <w:rsid w:val="000B0C65"/>
    <w:rsid w:val="000C4439"/>
    <w:rsid w:val="000D01CD"/>
    <w:rsid w:val="000E074B"/>
    <w:rsid w:val="00111492"/>
    <w:rsid w:val="001161CC"/>
    <w:rsid w:val="00120A9C"/>
    <w:rsid w:val="00121362"/>
    <w:rsid w:val="0012255D"/>
    <w:rsid w:val="0013477E"/>
    <w:rsid w:val="00145283"/>
    <w:rsid w:val="00150F00"/>
    <w:rsid w:val="00156250"/>
    <w:rsid w:val="0016022B"/>
    <w:rsid w:val="00164DA8"/>
    <w:rsid w:val="0017610E"/>
    <w:rsid w:val="00176D02"/>
    <w:rsid w:val="0018704D"/>
    <w:rsid w:val="00196FD1"/>
    <w:rsid w:val="001A6EC1"/>
    <w:rsid w:val="001C1407"/>
    <w:rsid w:val="001C72B7"/>
    <w:rsid w:val="001D2078"/>
    <w:rsid w:val="001D2169"/>
    <w:rsid w:val="001D4341"/>
    <w:rsid w:val="001D5F93"/>
    <w:rsid w:val="001E11A1"/>
    <w:rsid w:val="001F3D58"/>
    <w:rsid w:val="001F5DCF"/>
    <w:rsid w:val="00204A70"/>
    <w:rsid w:val="002264AF"/>
    <w:rsid w:val="00234F99"/>
    <w:rsid w:val="00243554"/>
    <w:rsid w:val="00262187"/>
    <w:rsid w:val="00263044"/>
    <w:rsid w:val="00286651"/>
    <w:rsid w:val="002911EC"/>
    <w:rsid w:val="002935A4"/>
    <w:rsid w:val="002A06B0"/>
    <w:rsid w:val="002B5F31"/>
    <w:rsid w:val="002C053B"/>
    <w:rsid w:val="002C22F3"/>
    <w:rsid w:val="002D5543"/>
    <w:rsid w:val="002E11A6"/>
    <w:rsid w:val="002E4AE9"/>
    <w:rsid w:val="0031254B"/>
    <w:rsid w:val="003252A7"/>
    <w:rsid w:val="00327E96"/>
    <w:rsid w:val="00330C3A"/>
    <w:rsid w:val="00330E66"/>
    <w:rsid w:val="00345025"/>
    <w:rsid w:val="0036696E"/>
    <w:rsid w:val="003724A9"/>
    <w:rsid w:val="00377C36"/>
    <w:rsid w:val="00380D99"/>
    <w:rsid w:val="00381B1F"/>
    <w:rsid w:val="00393993"/>
    <w:rsid w:val="00393C0A"/>
    <w:rsid w:val="003949A9"/>
    <w:rsid w:val="003A0F53"/>
    <w:rsid w:val="003A6B4C"/>
    <w:rsid w:val="003B5526"/>
    <w:rsid w:val="003B72D5"/>
    <w:rsid w:val="003C6C55"/>
    <w:rsid w:val="003D21B3"/>
    <w:rsid w:val="003D4C88"/>
    <w:rsid w:val="003E4402"/>
    <w:rsid w:val="004055C3"/>
    <w:rsid w:val="0041010D"/>
    <w:rsid w:val="00413E2D"/>
    <w:rsid w:val="00430251"/>
    <w:rsid w:val="00435C90"/>
    <w:rsid w:val="00441A3D"/>
    <w:rsid w:val="004453EB"/>
    <w:rsid w:val="0045279E"/>
    <w:rsid w:val="004532D7"/>
    <w:rsid w:val="00457A72"/>
    <w:rsid w:val="00467FAA"/>
    <w:rsid w:val="00486ED1"/>
    <w:rsid w:val="004975FA"/>
    <w:rsid w:val="004A59B1"/>
    <w:rsid w:val="004A6FE6"/>
    <w:rsid w:val="004B0F95"/>
    <w:rsid w:val="004B5AEF"/>
    <w:rsid w:val="004C023D"/>
    <w:rsid w:val="004C221E"/>
    <w:rsid w:val="004E06C6"/>
    <w:rsid w:val="004F620E"/>
    <w:rsid w:val="004F6FAA"/>
    <w:rsid w:val="004F7C04"/>
    <w:rsid w:val="00504DD1"/>
    <w:rsid w:val="005061E8"/>
    <w:rsid w:val="005160F6"/>
    <w:rsid w:val="00535640"/>
    <w:rsid w:val="00553764"/>
    <w:rsid w:val="00563A3D"/>
    <w:rsid w:val="005709B8"/>
    <w:rsid w:val="00574A92"/>
    <w:rsid w:val="005836F3"/>
    <w:rsid w:val="00591293"/>
    <w:rsid w:val="005A5B01"/>
    <w:rsid w:val="005A675B"/>
    <w:rsid w:val="005B30AD"/>
    <w:rsid w:val="005C2094"/>
    <w:rsid w:val="005D30A5"/>
    <w:rsid w:val="005E0DD9"/>
    <w:rsid w:val="005F362D"/>
    <w:rsid w:val="005F57C1"/>
    <w:rsid w:val="006145EA"/>
    <w:rsid w:val="00620460"/>
    <w:rsid w:val="0064222A"/>
    <w:rsid w:val="006723CC"/>
    <w:rsid w:val="006723FA"/>
    <w:rsid w:val="006741EB"/>
    <w:rsid w:val="00676057"/>
    <w:rsid w:val="0068092F"/>
    <w:rsid w:val="00681DF5"/>
    <w:rsid w:val="006B4185"/>
    <w:rsid w:val="006C492B"/>
    <w:rsid w:val="006C6EFD"/>
    <w:rsid w:val="006D2C53"/>
    <w:rsid w:val="006E0757"/>
    <w:rsid w:val="006E6A98"/>
    <w:rsid w:val="006F001B"/>
    <w:rsid w:val="006F75FF"/>
    <w:rsid w:val="00707FB5"/>
    <w:rsid w:val="00712BF6"/>
    <w:rsid w:val="00713880"/>
    <w:rsid w:val="00720182"/>
    <w:rsid w:val="00722E14"/>
    <w:rsid w:val="0072733C"/>
    <w:rsid w:val="007334CE"/>
    <w:rsid w:val="00764C84"/>
    <w:rsid w:val="0077392B"/>
    <w:rsid w:val="00780BE6"/>
    <w:rsid w:val="007A077D"/>
    <w:rsid w:val="007B35D4"/>
    <w:rsid w:val="007C6A55"/>
    <w:rsid w:val="007C7D7C"/>
    <w:rsid w:val="007D78CC"/>
    <w:rsid w:val="007E09AD"/>
    <w:rsid w:val="007E1AD6"/>
    <w:rsid w:val="007E5A4A"/>
    <w:rsid w:val="007E7992"/>
    <w:rsid w:val="007F1058"/>
    <w:rsid w:val="007F58D7"/>
    <w:rsid w:val="0080101F"/>
    <w:rsid w:val="00814033"/>
    <w:rsid w:val="00815325"/>
    <w:rsid w:val="00820763"/>
    <w:rsid w:val="00832F31"/>
    <w:rsid w:val="008452E3"/>
    <w:rsid w:val="008573D3"/>
    <w:rsid w:val="00862E14"/>
    <w:rsid w:val="008703E2"/>
    <w:rsid w:val="008776A8"/>
    <w:rsid w:val="00886242"/>
    <w:rsid w:val="00886FC8"/>
    <w:rsid w:val="00895FB2"/>
    <w:rsid w:val="008A1202"/>
    <w:rsid w:val="008A1D7D"/>
    <w:rsid w:val="008B40B0"/>
    <w:rsid w:val="008B5228"/>
    <w:rsid w:val="008B6B63"/>
    <w:rsid w:val="008B7270"/>
    <w:rsid w:val="008C4FCE"/>
    <w:rsid w:val="008D0BC9"/>
    <w:rsid w:val="008D2A6F"/>
    <w:rsid w:val="008D5403"/>
    <w:rsid w:val="008F3668"/>
    <w:rsid w:val="0091361C"/>
    <w:rsid w:val="00923719"/>
    <w:rsid w:val="00925C87"/>
    <w:rsid w:val="00926450"/>
    <w:rsid w:val="00935784"/>
    <w:rsid w:val="00950AC1"/>
    <w:rsid w:val="009512DC"/>
    <w:rsid w:val="00983B5C"/>
    <w:rsid w:val="009B4163"/>
    <w:rsid w:val="009C3417"/>
    <w:rsid w:val="009D1C78"/>
    <w:rsid w:val="009D22C2"/>
    <w:rsid w:val="009D3E41"/>
    <w:rsid w:val="009D3EEA"/>
    <w:rsid w:val="009F07A9"/>
    <w:rsid w:val="00A007D7"/>
    <w:rsid w:val="00A066FD"/>
    <w:rsid w:val="00A10CD2"/>
    <w:rsid w:val="00A15893"/>
    <w:rsid w:val="00A30AFA"/>
    <w:rsid w:val="00A35B60"/>
    <w:rsid w:val="00A612ED"/>
    <w:rsid w:val="00A663BA"/>
    <w:rsid w:val="00A77D7E"/>
    <w:rsid w:val="00A811B4"/>
    <w:rsid w:val="00A9217D"/>
    <w:rsid w:val="00A92D9E"/>
    <w:rsid w:val="00A95D90"/>
    <w:rsid w:val="00AB4F97"/>
    <w:rsid w:val="00AB6788"/>
    <w:rsid w:val="00AE1969"/>
    <w:rsid w:val="00AF4FA3"/>
    <w:rsid w:val="00AF59A9"/>
    <w:rsid w:val="00B04509"/>
    <w:rsid w:val="00B20094"/>
    <w:rsid w:val="00B36A07"/>
    <w:rsid w:val="00B444EF"/>
    <w:rsid w:val="00B63298"/>
    <w:rsid w:val="00B724D0"/>
    <w:rsid w:val="00B801C8"/>
    <w:rsid w:val="00B81B57"/>
    <w:rsid w:val="00B82050"/>
    <w:rsid w:val="00B82A1D"/>
    <w:rsid w:val="00B85CE8"/>
    <w:rsid w:val="00B91D0E"/>
    <w:rsid w:val="00BA1659"/>
    <w:rsid w:val="00BA40DC"/>
    <w:rsid w:val="00BA5EAE"/>
    <w:rsid w:val="00BD566B"/>
    <w:rsid w:val="00BE0897"/>
    <w:rsid w:val="00BE5236"/>
    <w:rsid w:val="00BF0320"/>
    <w:rsid w:val="00BF3918"/>
    <w:rsid w:val="00BF797F"/>
    <w:rsid w:val="00C00F55"/>
    <w:rsid w:val="00C043C3"/>
    <w:rsid w:val="00C12CB5"/>
    <w:rsid w:val="00C12FED"/>
    <w:rsid w:val="00C16174"/>
    <w:rsid w:val="00C176A6"/>
    <w:rsid w:val="00C20BEF"/>
    <w:rsid w:val="00C227E8"/>
    <w:rsid w:val="00C27B70"/>
    <w:rsid w:val="00C333CD"/>
    <w:rsid w:val="00C45E1C"/>
    <w:rsid w:val="00C67512"/>
    <w:rsid w:val="00C718F9"/>
    <w:rsid w:val="00C724F0"/>
    <w:rsid w:val="00C812A6"/>
    <w:rsid w:val="00C83CF5"/>
    <w:rsid w:val="00C91A77"/>
    <w:rsid w:val="00CA3BF4"/>
    <w:rsid w:val="00CA634D"/>
    <w:rsid w:val="00CB2B36"/>
    <w:rsid w:val="00CC290F"/>
    <w:rsid w:val="00CC2A25"/>
    <w:rsid w:val="00CC5C4D"/>
    <w:rsid w:val="00CE6BD9"/>
    <w:rsid w:val="00CF3ADF"/>
    <w:rsid w:val="00D06808"/>
    <w:rsid w:val="00D12BA7"/>
    <w:rsid w:val="00D20B53"/>
    <w:rsid w:val="00D223BB"/>
    <w:rsid w:val="00D42A1C"/>
    <w:rsid w:val="00D5274C"/>
    <w:rsid w:val="00D630DE"/>
    <w:rsid w:val="00D903B9"/>
    <w:rsid w:val="00DA2CD7"/>
    <w:rsid w:val="00DB4598"/>
    <w:rsid w:val="00DB61D7"/>
    <w:rsid w:val="00DD664D"/>
    <w:rsid w:val="00DE7820"/>
    <w:rsid w:val="00E17862"/>
    <w:rsid w:val="00E20778"/>
    <w:rsid w:val="00E2147B"/>
    <w:rsid w:val="00E272C2"/>
    <w:rsid w:val="00E36939"/>
    <w:rsid w:val="00E451D9"/>
    <w:rsid w:val="00E52E85"/>
    <w:rsid w:val="00E66C54"/>
    <w:rsid w:val="00E70E23"/>
    <w:rsid w:val="00E80B55"/>
    <w:rsid w:val="00E86575"/>
    <w:rsid w:val="00E9261E"/>
    <w:rsid w:val="00E96D60"/>
    <w:rsid w:val="00E97413"/>
    <w:rsid w:val="00EA2881"/>
    <w:rsid w:val="00EA6636"/>
    <w:rsid w:val="00EB4D85"/>
    <w:rsid w:val="00EC19A4"/>
    <w:rsid w:val="00EC27A4"/>
    <w:rsid w:val="00EF08B2"/>
    <w:rsid w:val="00F079D5"/>
    <w:rsid w:val="00F1282A"/>
    <w:rsid w:val="00F15E2F"/>
    <w:rsid w:val="00F17B5D"/>
    <w:rsid w:val="00F17E91"/>
    <w:rsid w:val="00F23458"/>
    <w:rsid w:val="00F3081B"/>
    <w:rsid w:val="00F35B0B"/>
    <w:rsid w:val="00F35B83"/>
    <w:rsid w:val="00F36E55"/>
    <w:rsid w:val="00F425CF"/>
    <w:rsid w:val="00F46E2B"/>
    <w:rsid w:val="00F53A77"/>
    <w:rsid w:val="00F66E11"/>
    <w:rsid w:val="00F7043B"/>
    <w:rsid w:val="00F825EA"/>
    <w:rsid w:val="00F84562"/>
    <w:rsid w:val="00F9136E"/>
    <w:rsid w:val="00F9790E"/>
    <w:rsid w:val="00FA00AC"/>
    <w:rsid w:val="00FA6297"/>
    <w:rsid w:val="00FB079E"/>
    <w:rsid w:val="00FC566D"/>
    <w:rsid w:val="00FE0F8F"/>
    <w:rsid w:val="00FE7616"/>
    <w:rsid w:val="00FF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CF313-2EFE-4D81-ABD1-806B82AF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862"/>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text">
    <w:name w:val="reference-text"/>
    <w:basedOn w:val="DefaultParagraphFont"/>
    <w:rsid w:val="002E4AE9"/>
  </w:style>
  <w:style w:type="character" w:styleId="Hyperlink">
    <w:name w:val="Hyperlink"/>
    <w:basedOn w:val="DefaultParagraphFont"/>
    <w:uiPriority w:val="99"/>
    <w:semiHidden/>
    <w:unhideWhenUsed/>
    <w:rsid w:val="002E4AE9"/>
    <w:rPr>
      <w:color w:val="0000FF"/>
      <w:u w:val="single"/>
    </w:rPr>
  </w:style>
  <w:style w:type="paragraph" w:styleId="Header">
    <w:name w:val="header"/>
    <w:basedOn w:val="Normal"/>
    <w:link w:val="HeaderChar"/>
    <w:uiPriority w:val="99"/>
    <w:unhideWhenUsed/>
    <w:rsid w:val="0087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A8"/>
  </w:style>
  <w:style w:type="paragraph" w:styleId="Footer">
    <w:name w:val="footer"/>
    <w:basedOn w:val="Normal"/>
    <w:link w:val="FooterChar"/>
    <w:uiPriority w:val="99"/>
    <w:semiHidden/>
    <w:unhideWhenUsed/>
    <w:rsid w:val="008776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2021-04-19T05:04:00Z</dcterms:created>
  <dcterms:modified xsi:type="dcterms:W3CDTF">2021-04-19T05:04:00Z</dcterms:modified>
</cp:coreProperties>
</file>